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1E" w:rsidRDefault="0058431E">
      <w:pPr>
        <w:spacing w:line="1" w:lineRule="exact"/>
      </w:pPr>
    </w:p>
    <w:p w:rsidR="0058431E" w:rsidRDefault="005A62F0" w:rsidP="00B772F9">
      <w:pPr>
        <w:pStyle w:val="1"/>
        <w:spacing w:after="320"/>
        <w:jc w:val="center"/>
      </w:pPr>
      <w:r>
        <w:rPr>
          <w:b/>
          <w:bCs/>
        </w:rPr>
        <w:t>Цель создания Школы ухода</w:t>
      </w:r>
    </w:p>
    <w:p w:rsidR="0058431E" w:rsidRDefault="005A62F0" w:rsidP="00B772F9">
      <w:pPr>
        <w:pStyle w:val="1"/>
        <w:spacing w:after="640"/>
        <w:ind w:left="160" w:hanging="18"/>
        <w:jc w:val="both"/>
      </w:pPr>
      <w:r>
        <w:t xml:space="preserve">Организация обучения социальных работников и родственников пожилых людей основам ухода на дому; повышение качества жизни семей, где есть тяжелобольные люди, нуждающиеся в долговременном уходе и повышение </w:t>
      </w:r>
      <w:r>
        <w:t>самостоятельности больных.</w:t>
      </w:r>
    </w:p>
    <w:p w:rsidR="0058431E" w:rsidRDefault="005A62F0">
      <w:pPr>
        <w:pStyle w:val="1"/>
        <w:spacing w:after="0"/>
        <w:jc w:val="center"/>
      </w:pPr>
      <w:r>
        <w:rPr>
          <w:b/>
          <w:bCs/>
          <w:color w:val="06164A"/>
        </w:rPr>
        <w:t>ЗАДАЧИ</w:t>
      </w:r>
    </w:p>
    <w:p w:rsidR="0058431E" w:rsidRDefault="005A62F0">
      <w:pPr>
        <w:pStyle w:val="1"/>
        <w:spacing w:after="640"/>
        <w:jc w:val="center"/>
      </w:pPr>
      <w:r>
        <w:rPr>
          <w:b/>
          <w:bCs/>
          <w:color w:val="06164A"/>
        </w:rPr>
        <w:t>«Школы ухода»</w:t>
      </w:r>
    </w:p>
    <w:p w:rsidR="0058431E" w:rsidRDefault="005A62F0" w:rsidP="00B772F9">
      <w:pPr>
        <w:pStyle w:val="1"/>
        <w:spacing w:after="0"/>
        <w:ind w:left="142"/>
      </w:pPr>
      <w:r>
        <w:t>Повышение уровня знаний информирование навыков ухаживающих лиц (социальных работников, родственников, волонтеров) в области ухода за пожилыми людьми.</w:t>
      </w:r>
    </w:p>
    <w:p w:rsidR="0058431E" w:rsidRDefault="005A62F0" w:rsidP="00B772F9">
      <w:pPr>
        <w:pStyle w:val="1"/>
        <w:ind w:left="142"/>
      </w:pPr>
      <w:r>
        <w:t>Оказание социально психологической, консультативной и инфо</w:t>
      </w:r>
      <w:r>
        <w:t>рмационной поддержки пожилым людям и ухаживающим за ними лицам для создания благоприятной атмосферы в семье, где проживает пожилой человек</w:t>
      </w:r>
    </w:p>
    <w:p w:rsidR="0058431E" w:rsidRDefault="005A62F0">
      <w:pPr>
        <w:spacing w:line="1" w:lineRule="exact"/>
        <w:rPr>
          <w:sz w:val="2"/>
          <w:szCs w:val="2"/>
        </w:rPr>
      </w:pPr>
      <w:r>
        <w:br w:type="column"/>
      </w:r>
    </w:p>
    <w:p w:rsidR="0058431E" w:rsidRDefault="005A62F0">
      <w:pPr>
        <w:pStyle w:val="1"/>
        <w:spacing w:after="260"/>
        <w:jc w:val="center"/>
      </w:pPr>
      <w:r>
        <w:t>В « Школе ухода»</w:t>
      </w:r>
      <w:r>
        <w:br/>
        <w:t>за пожилыми людьми и инвалидами Вам</w:t>
      </w:r>
      <w:r>
        <w:br/>
        <w:t>окажут квалифицированную помощь и</w:t>
      </w:r>
      <w:r>
        <w:br/>
        <w:t xml:space="preserve">ответят на интересующие Вас </w:t>
      </w:r>
      <w:r>
        <w:t>вопросы:</w:t>
      </w:r>
    </w:p>
    <w:p w:rsidR="00C27A3C" w:rsidRDefault="005A62F0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Наш адрес:</w:t>
      </w:r>
      <w:r>
        <w:rPr>
          <w:b/>
          <w:bCs/>
        </w:rPr>
        <w:br/>
      </w:r>
      <w:r w:rsidR="00C27A3C">
        <w:rPr>
          <w:b/>
          <w:bCs/>
        </w:rPr>
        <w:t>309070</w:t>
      </w:r>
      <w:r>
        <w:rPr>
          <w:b/>
          <w:bCs/>
        </w:rPr>
        <w:t xml:space="preserve"> г. </w:t>
      </w:r>
      <w:r w:rsidR="00C27A3C">
        <w:rPr>
          <w:b/>
          <w:bCs/>
        </w:rPr>
        <w:t>Строитель</w:t>
      </w:r>
      <w:r>
        <w:rPr>
          <w:b/>
          <w:bCs/>
        </w:rPr>
        <w:t xml:space="preserve"> </w:t>
      </w:r>
    </w:p>
    <w:p w:rsidR="0058431E" w:rsidRDefault="00C27A3C">
      <w:pPr>
        <w:pStyle w:val="1"/>
        <w:spacing w:after="0"/>
        <w:jc w:val="center"/>
      </w:pPr>
      <w:r>
        <w:rPr>
          <w:b/>
          <w:bCs/>
        </w:rPr>
        <w:t>пер</w:t>
      </w:r>
      <w:r w:rsidR="005A62F0">
        <w:rPr>
          <w:b/>
          <w:bCs/>
        </w:rPr>
        <w:t>.</w:t>
      </w:r>
      <w:r>
        <w:rPr>
          <w:b/>
          <w:bCs/>
        </w:rPr>
        <w:t>Октябрьский д.1</w:t>
      </w:r>
      <w:r w:rsidR="005A62F0">
        <w:rPr>
          <w:b/>
          <w:bCs/>
        </w:rPr>
        <w:br/>
        <w:t>Режим работы:</w:t>
      </w:r>
    </w:p>
    <w:p w:rsidR="0058431E" w:rsidRDefault="00C27A3C">
      <w:pPr>
        <w:pStyle w:val="1"/>
        <w:spacing w:after="620"/>
        <w:jc w:val="center"/>
      </w:pPr>
      <w:r>
        <w:rPr>
          <w:b/>
          <w:bCs/>
        </w:rPr>
        <w:t>ПН- П</w:t>
      </w:r>
      <w:r w:rsidR="005A62F0">
        <w:rPr>
          <w:b/>
          <w:bCs/>
        </w:rPr>
        <w:t>Т 08:00-17:00</w:t>
      </w:r>
      <w:r w:rsidR="005A62F0">
        <w:rPr>
          <w:b/>
          <w:bCs/>
        </w:rPr>
        <w:br/>
      </w:r>
      <w:r w:rsidR="005A62F0">
        <w:rPr>
          <w:b/>
          <w:bCs/>
        </w:rPr>
        <w:t>Обед: 12:00-1</w:t>
      </w:r>
      <w:r w:rsidR="00782DAF">
        <w:rPr>
          <w:b/>
          <w:bCs/>
        </w:rPr>
        <w:t>3</w:t>
      </w:r>
      <w:r w:rsidR="005A62F0">
        <w:rPr>
          <w:b/>
          <w:bCs/>
        </w:rPr>
        <w:t>:</w:t>
      </w:r>
      <w:r w:rsidR="00782DAF">
        <w:rPr>
          <w:b/>
          <w:bCs/>
        </w:rPr>
        <w:t>00</w:t>
      </w:r>
      <w:r w:rsidR="005A62F0">
        <w:rPr>
          <w:b/>
          <w:bCs/>
        </w:rPr>
        <w:br/>
        <w:t xml:space="preserve">Телефон: </w:t>
      </w:r>
      <w:r w:rsidR="00782DAF">
        <w:rPr>
          <w:b/>
          <w:bCs/>
        </w:rPr>
        <w:t>8-47244-5</w:t>
      </w:r>
      <w:r w:rsidR="005A62F0">
        <w:rPr>
          <w:b/>
          <w:bCs/>
        </w:rPr>
        <w:t>-</w:t>
      </w:r>
      <w:r w:rsidR="00782DAF">
        <w:rPr>
          <w:b/>
          <w:bCs/>
        </w:rPr>
        <w:t>62</w:t>
      </w:r>
      <w:r w:rsidR="005A62F0">
        <w:rPr>
          <w:b/>
          <w:bCs/>
        </w:rPr>
        <w:t>-</w:t>
      </w:r>
      <w:r w:rsidR="00782DAF">
        <w:rPr>
          <w:b/>
          <w:bCs/>
        </w:rPr>
        <w:t>55</w:t>
      </w:r>
      <w:r w:rsidR="005A62F0">
        <w:rPr>
          <w:b/>
          <w:bCs/>
        </w:rPr>
        <w:br/>
        <w:t>Выходные дни: суббота, воскресенье</w:t>
      </w:r>
    </w:p>
    <w:p w:rsidR="0058431E" w:rsidRDefault="005A62F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10255" cy="302958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1025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A6" w:rsidRDefault="002926A6">
      <w:pPr>
        <w:pStyle w:val="1"/>
        <w:jc w:val="center"/>
        <w:rPr>
          <w:b/>
          <w:bCs/>
          <w:color w:val="375580"/>
        </w:rPr>
      </w:pPr>
    </w:p>
    <w:p w:rsidR="002926A6" w:rsidRDefault="002926A6">
      <w:pPr>
        <w:pStyle w:val="1"/>
        <w:jc w:val="center"/>
        <w:rPr>
          <w:b/>
          <w:bCs/>
          <w:color w:val="375580"/>
        </w:rPr>
      </w:pPr>
    </w:p>
    <w:p w:rsidR="0058431E" w:rsidRDefault="00782DAF" w:rsidP="002926A6">
      <w:pPr>
        <w:pStyle w:val="1"/>
        <w:spacing w:line="276" w:lineRule="auto"/>
        <w:jc w:val="center"/>
      </w:pPr>
      <w:r>
        <w:rPr>
          <w:b/>
          <w:bCs/>
          <w:color w:val="375580"/>
        </w:rPr>
        <w:t>МБУСОССЗН</w:t>
      </w:r>
      <w:r w:rsidR="005A62F0">
        <w:rPr>
          <w:b/>
          <w:bCs/>
          <w:color w:val="375580"/>
        </w:rPr>
        <w:br/>
      </w:r>
      <w:r w:rsidR="005A62F0">
        <w:t>«</w:t>
      </w:r>
      <w:r>
        <w:t>Комплексный ц</w:t>
      </w:r>
      <w:r w:rsidR="005A62F0">
        <w:t>ентр социального обслу</w:t>
      </w:r>
      <w:r w:rsidR="005A62F0">
        <w:t>живания</w:t>
      </w:r>
      <w:r>
        <w:t xml:space="preserve"> населения</w:t>
      </w:r>
      <w:r w:rsidR="005A62F0">
        <w:t>»</w:t>
      </w:r>
      <w:r w:rsidR="005A62F0">
        <w:br/>
      </w:r>
      <w:r>
        <w:t>Яковлевского</w:t>
      </w:r>
      <w:r w:rsidR="005A62F0">
        <w:t xml:space="preserve"> городского округа</w:t>
      </w:r>
    </w:p>
    <w:p w:rsidR="0058431E" w:rsidRDefault="005A62F0">
      <w:pPr>
        <w:pStyle w:val="1"/>
        <w:jc w:val="center"/>
      </w:pPr>
      <w:r>
        <w:rPr>
          <w:b/>
          <w:bCs/>
          <w:color w:val="375580"/>
        </w:rPr>
        <w:t>«</w:t>
      </w:r>
      <w:r>
        <w:rPr>
          <w:b/>
          <w:bCs/>
          <w:color w:val="375580"/>
        </w:rPr>
        <w:t>ШКОЛА УХОДА»</w:t>
      </w:r>
    </w:p>
    <w:p w:rsidR="0058431E" w:rsidRPr="002926A6" w:rsidRDefault="005A62F0">
      <w:pPr>
        <w:pStyle w:val="20"/>
        <w:rPr>
          <w:rFonts w:ascii="Times New Roman" w:hAnsi="Times New Roman" w:cs="Times New Roman"/>
          <w:sz w:val="24"/>
          <w:szCs w:val="24"/>
        </w:rPr>
      </w:pPr>
      <w:r w:rsidRPr="002926A6">
        <w:rPr>
          <w:rFonts w:ascii="Times New Roman" w:hAnsi="Times New Roman" w:cs="Times New Roman"/>
          <w:sz w:val="24"/>
          <w:szCs w:val="24"/>
        </w:rPr>
        <w:t>Основными направлениями программы</w:t>
      </w:r>
      <w:r w:rsidRPr="002926A6">
        <w:rPr>
          <w:rFonts w:ascii="Times New Roman" w:hAnsi="Times New Roman" w:cs="Times New Roman"/>
          <w:sz w:val="24"/>
          <w:szCs w:val="24"/>
        </w:rPr>
        <w:br/>
        <w:t>являются:</w:t>
      </w:r>
    </w:p>
    <w:p w:rsidR="0058431E" w:rsidRDefault="005A62F0">
      <w:pPr>
        <w:pStyle w:val="a5"/>
        <w:spacing w:line="221" w:lineRule="auto"/>
        <w:rPr>
          <w:sz w:val="24"/>
          <w:szCs w:val="24"/>
        </w:rPr>
      </w:pPr>
      <w:r w:rsidRPr="002926A6">
        <w:rPr>
          <w:sz w:val="24"/>
          <w:szCs w:val="24"/>
        </w:rPr>
        <w:t>увеличение периода активного долголетия и продолжительности здоро</w:t>
      </w:r>
      <w:r w:rsidR="000439A4">
        <w:rPr>
          <w:sz w:val="24"/>
          <w:szCs w:val="24"/>
        </w:rPr>
        <w:t>в</w:t>
      </w:r>
      <w:r w:rsidRPr="002926A6">
        <w:rPr>
          <w:sz w:val="24"/>
          <w:szCs w:val="24"/>
        </w:rPr>
        <w:t>о</w:t>
      </w:r>
      <w:r w:rsidR="000439A4">
        <w:rPr>
          <w:sz w:val="24"/>
          <w:szCs w:val="24"/>
        </w:rPr>
        <w:t>й</w:t>
      </w:r>
      <w:r w:rsidRPr="002926A6">
        <w:rPr>
          <w:sz w:val="24"/>
          <w:szCs w:val="24"/>
        </w:rPr>
        <w:t xml:space="preserve"> жизни</w:t>
      </w:r>
    </w:p>
    <w:p w:rsidR="00C32BAA" w:rsidRDefault="00C32BAA">
      <w:pPr>
        <w:pStyle w:val="a5"/>
        <w:spacing w:line="221" w:lineRule="auto"/>
        <w:rPr>
          <w:sz w:val="24"/>
          <w:szCs w:val="24"/>
        </w:rPr>
      </w:pPr>
    </w:p>
    <w:p w:rsidR="00C32BAA" w:rsidRPr="000439A4" w:rsidRDefault="00C32BAA" w:rsidP="00C32BAA">
      <w:pPr>
        <w:pStyle w:val="a5"/>
        <w:spacing w:line="209" w:lineRule="auto"/>
        <w:rPr>
          <w:sz w:val="22"/>
          <w:szCs w:val="22"/>
        </w:rPr>
      </w:pPr>
      <w:r w:rsidRPr="000439A4">
        <w:rPr>
          <w:sz w:val="22"/>
          <w:szCs w:val="22"/>
        </w:rPr>
        <w:t>создание с</w:t>
      </w:r>
      <w:r>
        <w:rPr>
          <w:sz w:val="22"/>
          <w:szCs w:val="22"/>
        </w:rPr>
        <w:t xml:space="preserve">истемы долговременного ухода за </w:t>
      </w:r>
      <w:r w:rsidRPr="000439A4">
        <w:rPr>
          <w:sz w:val="22"/>
          <w:szCs w:val="22"/>
        </w:rPr>
        <w:t>гражданами пожилого возраста и инвалидами</w:t>
      </w:r>
    </w:p>
    <w:p w:rsidR="00C32BAA" w:rsidRDefault="00C32BAA">
      <w:pPr>
        <w:pStyle w:val="a5"/>
        <w:spacing w:line="221" w:lineRule="auto"/>
        <w:rPr>
          <w:sz w:val="24"/>
          <w:szCs w:val="24"/>
        </w:rPr>
      </w:pPr>
    </w:p>
    <w:p w:rsidR="00C32BAA" w:rsidRPr="002926A6" w:rsidRDefault="00C32BAA">
      <w:pPr>
        <w:pStyle w:val="a5"/>
        <w:spacing w:line="221" w:lineRule="auto"/>
        <w:rPr>
          <w:sz w:val="24"/>
          <w:szCs w:val="24"/>
        </w:rPr>
      </w:pPr>
    </w:p>
    <w:p w:rsidR="0058431E" w:rsidRDefault="005A62F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98377" cy="1703294"/>
            <wp:effectExtent l="0" t="0" r="6985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31277" cy="172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BAA" w:rsidRDefault="00C32BAA">
      <w:pPr>
        <w:pStyle w:val="a5"/>
        <w:spacing w:line="209" w:lineRule="auto"/>
        <w:rPr>
          <w:sz w:val="22"/>
          <w:szCs w:val="22"/>
        </w:rPr>
      </w:pPr>
    </w:p>
    <w:p w:rsidR="0058431E" w:rsidRDefault="0058431E">
      <w:pPr>
        <w:spacing w:line="1" w:lineRule="exact"/>
      </w:pPr>
    </w:p>
    <w:p w:rsidR="0058431E" w:rsidRDefault="0058431E">
      <w:pPr>
        <w:jc w:val="center"/>
        <w:rPr>
          <w:sz w:val="2"/>
          <w:szCs w:val="2"/>
        </w:rPr>
      </w:pPr>
    </w:p>
    <w:p w:rsidR="00C32BAA" w:rsidRDefault="00C32BAA">
      <w:pPr>
        <w:pStyle w:val="1"/>
        <w:jc w:val="center"/>
      </w:pPr>
    </w:p>
    <w:p w:rsidR="00C32BAA" w:rsidRDefault="00C32BAA">
      <w:pPr>
        <w:pStyle w:val="1"/>
        <w:jc w:val="center"/>
      </w:pPr>
    </w:p>
    <w:p w:rsidR="0058431E" w:rsidRDefault="005A62F0">
      <w:pPr>
        <w:pStyle w:val="1"/>
        <w:jc w:val="center"/>
      </w:pPr>
      <w:r>
        <w:t xml:space="preserve">г. </w:t>
      </w:r>
      <w:r w:rsidR="00C32BAA">
        <w:t>Строитель</w:t>
      </w:r>
    </w:p>
    <w:p w:rsidR="002D2BA0" w:rsidRDefault="002D2BA0" w:rsidP="00154E9C">
      <w:pPr>
        <w:pStyle w:val="1"/>
        <w:spacing w:after="0"/>
        <w:jc w:val="center"/>
      </w:pPr>
      <w:r w:rsidRPr="00422BFE">
        <w:lastRenderedPageBreak/>
        <w:t>Занятие в « ШКОЛЕ УХОДА»</w:t>
      </w:r>
      <w:r w:rsidRPr="00422BFE">
        <w:br/>
        <w:t>за пожилыми людьми и инвалидами</w:t>
      </w:r>
      <w:r w:rsidRPr="00422BFE">
        <w:br/>
        <w:t>проводятся</w:t>
      </w:r>
    </w:p>
    <w:p w:rsidR="00154E9C" w:rsidRPr="00422BFE" w:rsidRDefault="00154E9C" w:rsidP="00154E9C">
      <w:pPr>
        <w:pStyle w:val="1"/>
        <w:spacing w:after="0"/>
        <w:jc w:val="center"/>
      </w:pPr>
    </w:p>
    <w:p w:rsidR="002D2BA0" w:rsidRPr="002D2BA0" w:rsidRDefault="002D2BA0" w:rsidP="00154E9C">
      <w:pPr>
        <w:pStyle w:val="1"/>
        <w:spacing w:after="0"/>
        <w:jc w:val="center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БЕСПЛАТНО</w:t>
      </w:r>
    </w:p>
    <w:p w:rsidR="002D2BA0" w:rsidRPr="002D2BA0" w:rsidRDefault="002D2BA0" w:rsidP="002D2BA0">
      <w:pPr>
        <w:jc w:val="center"/>
      </w:pPr>
      <w:r w:rsidRPr="002D2BA0">
        <w:rPr>
          <w:noProof/>
          <w:lang w:bidi="ar-SA"/>
        </w:rPr>
        <w:drawing>
          <wp:inline distT="0" distB="0" distL="0" distR="0" wp14:anchorId="0C70E025" wp14:editId="6153B2B2">
            <wp:extent cx="2985247" cy="1497106"/>
            <wp:effectExtent l="0" t="0" r="5715" b="825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00314" cy="15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FE" w:rsidRDefault="002D2BA0" w:rsidP="00154E9C">
      <w:pPr>
        <w:pStyle w:val="1"/>
        <w:spacing w:after="0" w:line="360" w:lineRule="auto"/>
        <w:rPr>
          <w:b/>
          <w:bCs/>
          <w:sz w:val="24"/>
          <w:szCs w:val="24"/>
        </w:rPr>
      </w:pPr>
      <w:r w:rsidRPr="002D2BA0">
        <w:rPr>
          <w:b/>
          <w:bCs/>
          <w:sz w:val="24"/>
          <w:szCs w:val="24"/>
        </w:rPr>
        <w:t xml:space="preserve">Вы можете получить: </w:t>
      </w:r>
    </w:p>
    <w:p w:rsidR="00422BFE" w:rsidRDefault="002D2BA0" w:rsidP="00154E9C">
      <w:pPr>
        <w:pStyle w:val="1"/>
        <w:spacing w:after="0" w:line="360" w:lineRule="auto"/>
        <w:rPr>
          <w:b/>
          <w:bCs/>
          <w:sz w:val="24"/>
          <w:szCs w:val="24"/>
        </w:rPr>
      </w:pPr>
      <w:r w:rsidRPr="002D2BA0">
        <w:rPr>
          <w:b/>
          <w:bCs/>
          <w:sz w:val="24"/>
          <w:szCs w:val="24"/>
        </w:rPr>
        <w:t>-психологическую помощь;</w:t>
      </w:r>
    </w:p>
    <w:p w:rsidR="00422BFE" w:rsidRDefault="002D2BA0" w:rsidP="00154E9C">
      <w:pPr>
        <w:pStyle w:val="1"/>
        <w:spacing w:after="0" w:line="360" w:lineRule="auto"/>
        <w:rPr>
          <w:b/>
          <w:bCs/>
          <w:sz w:val="24"/>
          <w:szCs w:val="24"/>
        </w:rPr>
      </w:pPr>
      <w:r w:rsidRPr="002D2BA0">
        <w:rPr>
          <w:b/>
          <w:bCs/>
          <w:sz w:val="24"/>
          <w:szCs w:val="24"/>
        </w:rPr>
        <w:t xml:space="preserve">-возможность обучиться особенностям ухода за лежачими больными; 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-правилами пользованиями техническими средствами реабилитации;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-навыкам общего ухода;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-методам контроля за изменениями состояния здоровья инвалида или пожилого человека, перенесшего тяжёлое заболевание;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-профилактики осложнений; -принципам общего ухода;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-принципам правильного позиционирования;</w:t>
      </w:r>
    </w:p>
    <w:p w:rsidR="002D2BA0" w:rsidRPr="002D2BA0" w:rsidRDefault="002D2BA0" w:rsidP="00154E9C">
      <w:pPr>
        <w:pStyle w:val="1"/>
        <w:spacing w:after="0" w:line="360" w:lineRule="auto"/>
        <w:rPr>
          <w:sz w:val="24"/>
          <w:szCs w:val="24"/>
        </w:rPr>
      </w:pPr>
      <w:r w:rsidRPr="002D2BA0">
        <w:rPr>
          <w:b/>
          <w:bCs/>
          <w:sz w:val="24"/>
          <w:szCs w:val="24"/>
        </w:rPr>
        <w:t>-навыкам медицинских манипуляций; -методам самообслуживания и самоконтроля;</w:t>
      </w:r>
    </w:p>
    <w:p w:rsidR="002D2BA0" w:rsidRDefault="002D2BA0" w:rsidP="002D2BA0">
      <w:pPr>
        <w:spacing w:line="1" w:lineRule="exact"/>
        <w:rPr>
          <w:sz w:val="2"/>
          <w:szCs w:val="2"/>
        </w:rPr>
      </w:pPr>
      <w:r>
        <w:br w:type="column"/>
      </w:r>
    </w:p>
    <w:p w:rsidR="00154E9C" w:rsidRDefault="00154E9C" w:rsidP="00E95807">
      <w:pPr>
        <w:pStyle w:val="1"/>
        <w:spacing w:after="0"/>
      </w:pPr>
    </w:p>
    <w:p w:rsidR="002D2BA0" w:rsidRPr="00E95807" w:rsidRDefault="002D2BA0" w:rsidP="00E95807">
      <w:pPr>
        <w:pStyle w:val="1"/>
        <w:spacing w:after="0"/>
      </w:pPr>
      <w:bookmarkStart w:id="0" w:name="_GoBack"/>
      <w:bookmarkEnd w:id="0"/>
      <w:r w:rsidRPr="00E95807">
        <w:t xml:space="preserve">В вашей семье есть тяжелобольной человек, требующий постоянного </w:t>
      </w:r>
      <w:r w:rsidR="00E95807" w:rsidRPr="00E95807">
        <w:t>ухода,</w:t>
      </w:r>
      <w:r w:rsidRPr="00E95807">
        <w:t xml:space="preserve"> и Вы постоянно ставите вопросы:</w:t>
      </w:r>
    </w:p>
    <w:p w:rsidR="002D2BA0" w:rsidRPr="00E95807" w:rsidRDefault="002D2BA0" w:rsidP="00E95807">
      <w:pPr>
        <w:pStyle w:val="1"/>
        <w:numPr>
          <w:ilvl w:val="0"/>
          <w:numId w:val="1"/>
        </w:numPr>
        <w:tabs>
          <w:tab w:val="left" w:pos="710"/>
        </w:tabs>
        <w:spacing w:after="0"/>
        <w:ind w:left="720" w:hanging="360"/>
      </w:pPr>
      <w:bookmarkStart w:id="1" w:name="bookmark0"/>
      <w:bookmarkEnd w:id="1"/>
      <w:r w:rsidRPr="00E95807">
        <w:t>Как облегчить страдания близкого человека?</w:t>
      </w:r>
    </w:p>
    <w:p w:rsidR="002D2BA0" w:rsidRPr="00E95807" w:rsidRDefault="002D2BA0" w:rsidP="00E95807">
      <w:pPr>
        <w:pStyle w:val="1"/>
        <w:numPr>
          <w:ilvl w:val="0"/>
          <w:numId w:val="1"/>
        </w:numPr>
        <w:tabs>
          <w:tab w:val="left" w:pos="710"/>
        </w:tabs>
        <w:spacing w:after="0"/>
        <w:ind w:left="720" w:hanging="360"/>
      </w:pPr>
      <w:bookmarkStart w:id="2" w:name="bookmark1"/>
      <w:bookmarkEnd w:id="2"/>
      <w:r w:rsidRPr="00E95807">
        <w:t>Как организовать ему правильный самостоятельный уход?</w:t>
      </w:r>
    </w:p>
    <w:p w:rsidR="002D2BA0" w:rsidRPr="00E95807" w:rsidRDefault="002D2BA0" w:rsidP="00E95807">
      <w:pPr>
        <w:pStyle w:val="1"/>
        <w:numPr>
          <w:ilvl w:val="0"/>
          <w:numId w:val="1"/>
        </w:numPr>
        <w:tabs>
          <w:tab w:val="left" w:pos="710"/>
        </w:tabs>
        <w:spacing w:after="0"/>
        <w:ind w:left="720" w:hanging="360"/>
      </w:pPr>
      <w:bookmarkStart w:id="3" w:name="bookmark2"/>
      <w:bookmarkEnd w:id="3"/>
      <w:r w:rsidRPr="00E95807">
        <w:t>Учитывать ли при этом особенности разных заболеваний?</w:t>
      </w:r>
    </w:p>
    <w:p w:rsidR="002D2BA0" w:rsidRPr="00E95807" w:rsidRDefault="002D2BA0" w:rsidP="00E95807">
      <w:pPr>
        <w:pStyle w:val="1"/>
        <w:numPr>
          <w:ilvl w:val="0"/>
          <w:numId w:val="1"/>
        </w:numPr>
        <w:tabs>
          <w:tab w:val="left" w:pos="710"/>
        </w:tabs>
        <w:spacing w:after="0"/>
        <w:ind w:firstLine="360"/>
      </w:pPr>
      <w:bookmarkStart w:id="4" w:name="bookmark3"/>
      <w:bookmarkEnd w:id="4"/>
      <w:r w:rsidRPr="00E95807">
        <w:t>Какие средства ухода выбрать?</w:t>
      </w:r>
    </w:p>
    <w:p w:rsidR="002D2BA0" w:rsidRPr="00E95807" w:rsidRDefault="002D2BA0" w:rsidP="00E95807">
      <w:pPr>
        <w:pStyle w:val="1"/>
        <w:numPr>
          <w:ilvl w:val="0"/>
          <w:numId w:val="1"/>
        </w:numPr>
        <w:tabs>
          <w:tab w:val="left" w:pos="710"/>
        </w:tabs>
        <w:spacing w:after="0"/>
        <w:ind w:left="720" w:hanging="360"/>
      </w:pPr>
      <w:bookmarkStart w:id="5" w:name="bookmark4"/>
      <w:bookmarkEnd w:id="5"/>
      <w:r w:rsidRPr="00E95807">
        <w:t>И как найти силы, чтобы избежать стресса и проблемы в семье?</w:t>
      </w:r>
    </w:p>
    <w:p w:rsidR="002D2BA0" w:rsidRPr="00E95807" w:rsidRDefault="002D2BA0" w:rsidP="00E95807">
      <w:pPr>
        <w:pStyle w:val="1"/>
        <w:spacing w:after="0"/>
        <w:ind w:left="140" w:hanging="140"/>
      </w:pPr>
      <w:r w:rsidRPr="00E95807">
        <w:t>Ответы на эти и многие другие вопросы Вы получите, обратившись в « Школу</w:t>
      </w:r>
      <w:r w:rsidR="00E95807" w:rsidRPr="00E95807">
        <w:t xml:space="preserve"> </w:t>
      </w:r>
      <w:r w:rsidRPr="00E95807">
        <w:t>Ухода»</w:t>
      </w:r>
    </w:p>
    <w:p w:rsidR="00E95807" w:rsidRPr="00E95807" w:rsidRDefault="00E95807" w:rsidP="00E95807">
      <w:pPr>
        <w:pStyle w:val="1"/>
        <w:spacing w:after="0"/>
        <w:ind w:left="140" w:hanging="140"/>
        <w:rPr>
          <w:sz w:val="24"/>
          <w:szCs w:val="24"/>
        </w:rPr>
      </w:pPr>
    </w:p>
    <w:p w:rsidR="002D2BA0" w:rsidRDefault="002D2BA0" w:rsidP="002D2BA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2FB4CE6" wp14:editId="5DC20585">
            <wp:extent cx="3212465" cy="29502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21246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A0" w:rsidRDefault="002D2BA0" w:rsidP="002D2BA0">
      <w:pPr>
        <w:spacing w:line="1" w:lineRule="exact"/>
        <w:rPr>
          <w:sz w:val="2"/>
          <w:szCs w:val="2"/>
        </w:rPr>
      </w:pPr>
      <w:r>
        <w:br w:type="column"/>
      </w:r>
    </w:p>
    <w:p w:rsidR="002D2BA0" w:rsidRPr="00E95807" w:rsidRDefault="002D2BA0" w:rsidP="00E95807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807">
        <w:rPr>
          <w:rFonts w:ascii="Times New Roman" w:hAnsi="Times New Roman" w:cs="Times New Roman"/>
          <w:sz w:val="28"/>
          <w:szCs w:val="28"/>
        </w:rPr>
        <w:t>Старость может наступить совершенно неожиданно вследствие какой -то болезни,</w:t>
      </w:r>
      <w:r w:rsidR="00E95807" w:rsidRPr="00E95807">
        <w:rPr>
          <w:rFonts w:ascii="Times New Roman" w:hAnsi="Times New Roman" w:cs="Times New Roman"/>
          <w:sz w:val="28"/>
          <w:szCs w:val="28"/>
        </w:rPr>
        <w:t xml:space="preserve"> </w:t>
      </w:r>
      <w:r w:rsidRPr="00E95807">
        <w:rPr>
          <w:rFonts w:ascii="Times New Roman" w:hAnsi="Times New Roman" w:cs="Times New Roman"/>
          <w:sz w:val="28"/>
          <w:szCs w:val="28"/>
        </w:rPr>
        <w:t>а может прийти постепенно, когда человек из года в год теряет прежнюю силу и интерес к жизни. Пожилые люди становятся зависимыми от своих родных, поэтому важно взять на себя ответственность, полноценно ухаживания за ними.</w:t>
      </w:r>
    </w:p>
    <w:p w:rsidR="0035744F" w:rsidRPr="00E95807" w:rsidRDefault="002D2BA0" w:rsidP="0035744F">
      <w:pPr>
        <w:pStyle w:val="20"/>
        <w:spacing w:afterLines="10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95807">
        <w:rPr>
          <w:rFonts w:ascii="Times New Roman" w:hAnsi="Times New Roman" w:cs="Times New Roman"/>
          <w:sz w:val="28"/>
          <w:szCs w:val="28"/>
        </w:rPr>
        <w:t>Уход за пожилым человеком-процесс непростой требует много терпения и большого количества времени. Важно помнить что здесь нужно проявлять заботу о физическом, и о психологическом состоянии близкого человека.</w:t>
      </w:r>
    </w:p>
    <w:p w:rsidR="002D2BA0" w:rsidRPr="00E95807" w:rsidRDefault="002D2BA0" w:rsidP="0035744F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807">
        <w:rPr>
          <w:rFonts w:ascii="Times New Roman" w:hAnsi="Times New Roman" w:cs="Times New Roman"/>
          <w:sz w:val="28"/>
          <w:szCs w:val="28"/>
        </w:rPr>
        <w:t>Правильный уход- залог успешного восстановления и хорошего самочувствия.</w:t>
      </w:r>
    </w:p>
    <w:p w:rsidR="0035744F" w:rsidRPr="00A11F6F" w:rsidRDefault="0035744F" w:rsidP="0035744F">
      <w:pPr>
        <w:pStyle w:val="20"/>
        <w:spacing w:after="0" w:line="240" w:lineRule="auto"/>
        <w:rPr>
          <w:sz w:val="22"/>
          <w:szCs w:val="22"/>
        </w:rPr>
      </w:pPr>
    </w:p>
    <w:p w:rsidR="002D2BA0" w:rsidRDefault="002D2BA0" w:rsidP="002D2BA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75AA3B8" wp14:editId="6B47B2F7">
            <wp:extent cx="2581835" cy="2106706"/>
            <wp:effectExtent l="0" t="0" r="9525" b="825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95065" cy="2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BA0">
      <w:pgSz w:w="16840" w:h="11900" w:orient="landscape"/>
      <w:pgMar w:top="610" w:right="340" w:bottom="610" w:left="375" w:header="182" w:footer="182" w:gutter="0"/>
      <w:pgNumType w:start="1"/>
      <w:cols w:num="3" w:space="720" w:equalWidth="0">
        <w:col w:w="4981" w:space="497"/>
        <w:col w:w="4981" w:space="685"/>
        <w:col w:w="498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62F0">
      <w:r>
        <w:separator/>
      </w:r>
    </w:p>
  </w:endnote>
  <w:endnote w:type="continuationSeparator" w:id="0">
    <w:p w:rsidR="00000000" w:rsidRDefault="005A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1E" w:rsidRDefault="0058431E"/>
  </w:footnote>
  <w:footnote w:type="continuationSeparator" w:id="0">
    <w:p w:rsidR="0058431E" w:rsidRDefault="00584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3F3D"/>
    <w:multiLevelType w:val="multilevel"/>
    <w:tmpl w:val="A4FE1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1E"/>
    <w:rsid w:val="000439A4"/>
    <w:rsid w:val="00154E9C"/>
    <w:rsid w:val="002926A6"/>
    <w:rsid w:val="002D2BA0"/>
    <w:rsid w:val="0035744F"/>
    <w:rsid w:val="00422BFE"/>
    <w:rsid w:val="0058431E"/>
    <w:rsid w:val="005A62F0"/>
    <w:rsid w:val="00782DAF"/>
    <w:rsid w:val="00A11F6F"/>
    <w:rsid w:val="00B772F9"/>
    <w:rsid w:val="00C27A3C"/>
    <w:rsid w:val="00C32BAA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F39"/>
  <w15:docId w15:val="{0B5D3F46-E957-4E19-AD88-B55D104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 Black" w:eastAsia="Arial Black" w:hAnsi="Arial Black" w:cs="Arial Black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0" w:line="223" w:lineRule="auto"/>
      <w:jc w:val="center"/>
    </w:pPr>
    <w:rPr>
      <w:rFonts w:ascii="Arial Black" w:eastAsia="Arial Black" w:hAnsi="Arial Black" w:cs="Arial Black"/>
      <w:b/>
      <w:bCs/>
      <w:sz w:val="16"/>
      <w:szCs w:val="16"/>
    </w:rPr>
  </w:style>
  <w:style w:type="paragraph" w:customStyle="1" w:styleId="a5">
    <w:name w:val="Подпись к картинке"/>
    <w:basedOn w:val="a"/>
    <w:link w:val="a4"/>
    <w:pPr>
      <w:spacing w:line="214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54E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E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2023-02-09T08:50:00Z</cp:lastPrinted>
  <dcterms:created xsi:type="dcterms:W3CDTF">2023-02-09T09:52:00Z</dcterms:created>
  <dcterms:modified xsi:type="dcterms:W3CDTF">2023-02-09T09:52:00Z</dcterms:modified>
</cp:coreProperties>
</file>